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C85" w:rsidRDefault="000E7C85" w:rsidP="000E7C85">
      <w:pPr>
        <w:pStyle w:val="a3"/>
        <w:spacing w:before="0" w:after="0"/>
        <w:jc w:val="center"/>
        <w:rPr>
          <w:b/>
        </w:rPr>
      </w:pPr>
      <w:r>
        <w:rPr>
          <w:b/>
        </w:rPr>
        <w:t>Аннотация.</w:t>
      </w:r>
    </w:p>
    <w:p w:rsidR="000E7C85" w:rsidRPr="00E20B4C" w:rsidRDefault="000E7C85" w:rsidP="000E7C85">
      <w:pPr>
        <w:pStyle w:val="a3"/>
        <w:spacing w:before="0" w:after="0"/>
        <w:ind w:firstLine="709"/>
        <w:rPr>
          <w:color w:val="auto"/>
        </w:rPr>
      </w:pPr>
      <w:r w:rsidRPr="00E20B4C">
        <w:rPr>
          <w:color w:val="auto"/>
        </w:rPr>
        <w:t xml:space="preserve">Рабочая программа составлена для изучения курса «Искусство </w:t>
      </w:r>
      <w:r>
        <w:rPr>
          <w:color w:val="auto"/>
        </w:rPr>
        <w:t>(</w:t>
      </w:r>
      <w:proofErr w:type="gramStart"/>
      <w:r>
        <w:rPr>
          <w:color w:val="auto"/>
        </w:rPr>
        <w:t>ИЗО</w:t>
      </w:r>
      <w:proofErr w:type="gramEnd"/>
      <w:r>
        <w:rPr>
          <w:color w:val="auto"/>
        </w:rPr>
        <w:t>)</w:t>
      </w:r>
      <w:r w:rsidRPr="00E20B4C">
        <w:rPr>
          <w:color w:val="auto"/>
        </w:rPr>
        <w:t>» учащимися 8 класс</w:t>
      </w:r>
      <w:r>
        <w:rPr>
          <w:color w:val="auto"/>
        </w:rPr>
        <w:t>о</w:t>
      </w:r>
      <w:r w:rsidRPr="00E20B4C">
        <w:rPr>
          <w:color w:val="auto"/>
        </w:rPr>
        <w:t>в общеобразовательной школы.</w:t>
      </w:r>
    </w:p>
    <w:p w:rsidR="000E7C85" w:rsidRPr="007766BF" w:rsidRDefault="000E7C85" w:rsidP="000E7C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66BF">
        <w:rPr>
          <w:rFonts w:ascii="Times New Roman" w:hAnsi="Times New Roman"/>
          <w:sz w:val="24"/>
          <w:szCs w:val="24"/>
        </w:rPr>
        <w:t xml:space="preserve">Рабочая программа разработана на основе программы «Изобразительное искусство и художественный труд. 1-9 классы», для </w:t>
      </w:r>
      <w:r>
        <w:rPr>
          <w:rFonts w:ascii="Times New Roman" w:hAnsi="Times New Roman"/>
          <w:sz w:val="24"/>
          <w:szCs w:val="24"/>
        </w:rPr>
        <w:t>8</w:t>
      </w:r>
      <w:r w:rsidRPr="007766BF">
        <w:rPr>
          <w:rFonts w:ascii="Times New Roman" w:hAnsi="Times New Roman"/>
          <w:sz w:val="24"/>
          <w:szCs w:val="24"/>
        </w:rPr>
        <w:t xml:space="preserve"> классов общеобразовательных учреждений под руководством и редакцией Б.М. Неменского. - М: Просвещение, 200</w:t>
      </w:r>
      <w:r>
        <w:rPr>
          <w:rFonts w:ascii="Times New Roman" w:hAnsi="Times New Roman"/>
          <w:sz w:val="24"/>
          <w:szCs w:val="24"/>
        </w:rPr>
        <w:t>9</w:t>
      </w:r>
      <w:r w:rsidRPr="007766BF">
        <w:rPr>
          <w:rStyle w:val="FontStyle42"/>
          <w:sz w:val="24"/>
          <w:szCs w:val="24"/>
        </w:rPr>
        <w:t>, п</w:t>
      </w:r>
      <w:r w:rsidRPr="007766BF">
        <w:rPr>
          <w:rFonts w:ascii="Times New Roman" w:hAnsi="Times New Roman"/>
          <w:sz w:val="24"/>
          <w:szCs w:val="24"/>
        </w:rPr>
        <w:t xml:space="preserve">римерной программы основного общего образования по изобразительному искусству для 5 – 9 классов, в соответствии с федеральным компонентом государственного стандарта основного </w:t>
      </w:r>
      <w:r w:rsidR="00132718">
        <w:rPr>
          <w:rFonts w:ascii="Times New Roman" w:hAnsi="Times New Roman"/>
          <w:sz w:val="24"/>
          <w:szCs w:val="24"/>
        </w:rPr>
        <w:t xml:space="preserve">общего образования </w:t>
      </w:r>
      <w:r w:rsidRPr="007766BF">
        <w:rPr>
          <w:rFonts w:ascii="Times New Roman" w:hAnsi="Times New Roman"/>
          <w:sz w:val="24"/>
          <w:szCs w:val="24"/>
        </w:rPr>
        <w:t>по изобразительному искусству для 5 – 9 классов, обязательным минимумом содержания основных образовательных программ, требованиями к уровню подготовки учащихся основной школы (2004)</w:t>
      </w:r>
      <w:r>
        <w:rPr>
          <w:rFonts w:ascii="Times New Roman" w:hAnsi="Times New Roman"/>
          <w:sz w:val="24"/>
          <w:szCs w:val="24"/>
        </w:rPr>
        <w:t>.</w:t>
      </w:r>
    </w:p>
    <w:p w:rsidR="000E7C85" w:rsidRPr="00E20B4C" w:rsidRDefault="000E7C85" w:rsidP="000E7C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20B4C">
        <w:rPr>
          <w:rFonts w:ascii="Times New Roman" w:hAnsi="Times New Roman"/>
          <w:sz w:val="24"/>
          <w:szCs w:val="24"/>
        </w:rPr>
        <w:t xml:space="preserve">Программа по изобразительному искусству в 8 классе направлена на изучение дизайна и архитектуры в жизни человека. </w:t>
      </w:r>
    </w:p>
    <w:p w:rsidR="000E7C85" w:rsidRPr="00E20B4C" w:rsidRDefault="000E7C85" w:rsidP="000E7C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E20B4C">
        <w:rPr>
          <w:rFonts w:ascii="Times New Roman" w:hAnsi="Times New Roman"/>
          <w:b/>
          <w:sz w:val="24"/>
          <w:szCs w:val="24"/>
        </w:rPr>
        <w:t>Цель программы</w:t>
      </w:r>
      <w:r w:rsidRPr="00E20B4C">
        <w:rPr>
          <w:rFonts w:ascii="Times New Roman" w:hAnsi="Times New Roman"/>
          <w:sz w:val="24"/>
          <w:szCs w:val="24"/>
        </w:rPr>
        <w:t xml:space="preserve"> –</w:t>
      </w:r>
      <w:r w:rsidRPr="00E20B4C">
        <w:rPr>
          <w:rFonts w:ascii="Times New Roman" w:eastAsia="Calibri" w:hAnsi="Times New Roman"/>
          <w:color w:val="000000"/>
          <w:sz w:val="24"/>
          <w:szCs w:val="24"/>
        </w:rPr>
        <w:t xml:space="preserve">  развитие у учащихся понимание архитектуры как вида искусства и как части духовной культуры общества. </w:t>
      </w:r>
    </w:p>
    <w:p w:rsidR="000E7C85" w:rsidRPr="00E20B4C" w:rsidRDefault="000E7C85" w:rsidP="000E7C85">
      <w:pPr>
        <w:pStyle w:val="a3"/>
        <w:spacing w:before="0" w:after="0"/>
        <w:ind w:firstLine="709"/>
        <w:rPr>
          <w:b/>
          <w:color w:val="auto"/>
        </w:rPr>
      </w:pPr>
      <w:r w:rsidRPr="00E20B4C">
        <w:rPr>
          <w:b/>
          <w:color w:val="auto"/>
        </w:rPr>
        <w:t xml:space="preserve">Задачи, решаемые в процессе обучения изобразительного искусства: </w:t>
      </w:r>
    </w:p>
    <w:p w:rsidR="000E7C85" w:rsidRPr="00E20B4C" w:rsidRDefault="00EA69E1" w:rsidP="000E7C85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10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</w:t>
      </w:r>
      <w:r w:rsidR="000E7C85" w:rsidRPr="00E20B4C">
        <w:rPr>
          <w:color w:val="000000"/>
          <w:sz w:val="24"/>
          <w:szCs w:val="24"/>
        </w:rPr>
        <w:t>ормировать у учащихся конкретно – историческое понимание эпохи;</w:t>
      </w:r>
    </w:p>
    <w:p w:rsidR="000E7C85" w:rsidRPr="00E20B4C" w:rsidRDefault="00EA69E1" w:rsidP="000E7C85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10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</w:t>
      </w:r>
      <w:r w:rsidR="000E7C85" w:rsidRPr="00E20B4C">
        <w:rPr>
          <w:color w:val="000000"/>
          <w:sz w:val="24"/>
          <w:szCs w:val="24"/>
        </w:rPr>
        <w:t>оспитывать сознательное отношение к охране памятников культуры;</w:t>
      </w:r>
    </w:p>
    <w:p w:rsidR="000E7C85" w:rsidRDefault="00EA69E1" w:rsidP="000E7C85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10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</w:t>
      </w:r>
      <w:r w:rsidR="000E7C85" w:rsidRPr="00E20B4C">
        <w:rPr>
          <w:color w:val="000000"/>
          <w:sz w:val="24"/>
          <w:szCs w:val="24"/>
        </w:rPr>
        <w:t>азвивать творческий подход к познанию культуры прошлого, а также созданию, совершенствованию и оформлению.</w:t>
      </w:r>
    </w:p>
    <w:p w:rsidR="000E7C85" w:rsidRPr="00E20B4C" w:rsidRDefault="000E7C85" w:rsidP="000E7C85">
      <w:pPr>
        <w:pStyle w:val="a4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</w:rPr>
      </w:pPr>
      <w:r w:rsidRPr="00E20B4C">
        <w:rPr>
          <w:sz w:val="24"/>
          <w:szCs w:val="24"/>
        </w:rPr>
        <w:t>Структура курса складывается из четырех частей. В первой части «Дизайн и архитектура – конструктивные искусства в ряду пространственных искусств. Художник – дизайн – архитектура. Искусство композиции – основа дизайна и архитектуры» учащиеся знакомятся с понятием «архитектура», «дизайн», и их значением для человека и общества. Во второй части «Художественный язык конст</w:t>
      </w:r>
      <w:r>
        <w:rPr>
          <w:sz w:val="24"/>
          <w:szCs w:val="24"/>
        </w:rPr>
        <w:t>р</w:t>
      </w:r>
      <w:r w:rsidRPr="00E20B4C">
        <w:rPr>
          <w:sz w:val="24"/>
          <w:szCs w:val="24"/>
        </w:rPr>
        <w:t>уктивных искусств. В мире вещей и зданий» знакомятся с историческими аспектами развития художественного языка конструктивных искусств, пониманием архитектуры как объемно-пространственного художественного мышления. В третьей части «Город и человек. Социальное значение дизайна и архитектуры как среды жизни человека» обобщаются знания о массово-промышленном производстве вещей и зданий и их влиянием на образ жизни и сознание людей. Четвертая часть « Человек в зеркале дизайна и архитектуры» учащиеся знакомятся с образно-личностным проектированием в дизайне и архитектуре.</w:t>
      </w:r>
    </w:p>
    <w:p w:rsidR="000E7C85" w:rsidRPr="00E20B4C" w:rsidRDefault="000E7C85" w:rsidP="000E7C8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20B4C">
        <w:rPr>
          <w:rFonts w:ascii="Times New Roman" w:hAnsi="Times New Roman"/>
          <w:sz w:val="24"/>
          <w:szCs w:val="24"/>
        </w:rPr>
        <w:t>В Федеральном базисном учебном плане предусматривается выделение по 35 часов на изу</w:t>
      </w:r>
      <w:r>
        <w:rPr>
          <w:rFonts w:ascii="Times New Roman" w:hAnsi="Times New Roman"/>
          <w:sz w:val="24"/>
          <w:szCs w:val="24"/>
        </w:rPr>
        <w:t>чение курса «И</w:t>
      </w:r>
      <w:r w:rsidRPr="00E20B4C">
        <w:rPr>
          <w:rFonts w:ascii="Times New Roman" w:hAnsi="Times New Roman"/>
          <w:sz w:val="24"/>
          <w:szCs w:val="24"/>
        </w:rPr>
        <w:t xml:space="preserve">скусство </w:t>
      </w: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ИЗО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Pr="00E20B4C">
        <w:rPr>
          <w:rFonts w:ascii="Times New Roman" w:hAnsi="Times New Roman"/>
          <w:sz w:val="24"/>
          <w:szCs w:val="24"/>
        </w:rPr>
        <w:t>» в 8 классе.</w:t>
      </w:r>
    </w:p>
    <w:p w:rsidR="000E7C85" w:rsidRPr="00F61C2C" w:rsidRDefault="000E7C85" w:rsidP="000E7C8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E20B4C">
        <w:rPr>
          <w:rFonts w:ascii="Times New Roman" w:hAnsi="Times New Roman"/>
          <w:sz w:val="24"/>
          <w:szCs w:val="24"/>
        </w:rPr>
        <w:t>В учебном плане школы на 201</w:t>
      </w:r>
      <w:r>
        <w:rPr>
          <w:rFonts w:ascii="Times New Roman" w:hAnsi="Times New Roman"/>
          <w:sz w:val="24"/>
          <w:szCs w:val="24"/>
        </w:rPr>
        <w:t>3</w:t>
      </w:r>
      <w:r w:rsidRPr="00E20B4C">
        <w:rPr>
          <w:rFonts w:ascii="Times New Roman" w:hAnsi="Times New Roman"/>
          <w:sz w:val="24"/>
          <w:szCs w:val="24"/>
        </w:rPr>
        <w:t>/201</w:t>
      </w:r>
      <w:r>
        <w:rPr>
          <w:rFonts w:ascii="Times New Roman" w:hAnsi="Times New Roman"/>
          <w:sz w:val="24"/>
          <w:szCs w:val="24"/>
        </w:rPr>
        <w:t>4</w:t>
      </w:r>
      <w:r w:rsidRPr="00E20B4C">
        <w:rPr>
          <w:rFonts w:ascii="Times New Roman" w:hAnsi="Times New Roman"/>
          <w:sz w:val="24"/>
          <w:szCs w:val="24"/>
        </w:rPr>
        <w:t xml:space="preserve">учебный год за счет федерального компонента на изучение курса «Искусство </w:t>
      </w: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ИЗО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Pr="00E20B4C">
        <w:rPr>
          <w:rFonts w:ascii="Times New Roman" w:hAnsi="Times New Roman"/>
          <w:sz w:val="24"/>
          <w:szCs w:val="24"/>
        </w:rPr>
        <w:t xml:space="preserve">» в 8 </w:t>
      </w:r>
      <w:proofErr w:type="gramStart"/>
      <w:r w:rsidRPr="00E20B4C">
        <w:rPr>
          <w:rFonts w:ascii="Times New Roman" w:hAnsi="Times New Roman"/>
          <w:sz w:val="24"/>
          <w:szCs w:val="24"/>
        </w:rPr>
        <w:t>классе</w:t>
      </w:r>
      <w:proofErr w:type="gramEnd"/>
      <w:r w:rsidRPr="00E20B4C">
        <w:rPr>
          <w:rFonts w:ascii="Times New Roman" w:hAnsi="Times New Roman"/>
          <w:sz w:val="24"/>
          <w:szCs w:val="24"/>
        </w:rPr>
        <w:t xml:space="preserve"> выделено 17 ча</w:t>
      </w:r>
      <w:r>
        <w:rPr>
          <w:rFonts w:ascii="Times New Roman" w:hAnsi="Times New Roman"/>
          <w:sz w:val="24"/>
          <w:szCs w:val="24"/>
        </w:rPr>
        <w:t>сов</w:t>
      </w:r>
      <w:r w:rsidRPr="00E20B4C">
        <w:rPr>
          <w:rFonts w:ascii="Times New Roman" w:hAnsi="Times New Roman"/>
          <w:sz w:val="24"/>
          <w:szCs w:val="24"/>
        </w:rPr>
        <w:t xml:space="preserve"> (0,5 нед. час). </w:t>
      </w:r>
    </w:p>
    <w:p w:rsidR="00FF0D13" w:rsidRDefault="00FF0D13"/>
    <w:sectPr w:rsidR="00FF0D13" w:rsidSect="00F71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E48DA"/>
    <w:multiLevelType w:val="hybridMultilevel"/>
    <w:tmpl w:val="3A66E0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7C85"/>
    <w:rsid w:val="000E7C85"/>
    <w:rsid w:val="00132718"/>
    <w:rsid w:val="00856178"/>
    <w:rsid w:val="00EA69E1"/>
    <w:rsid w:val="00F71755"/>
    <w:rsid w:val="00FF0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E7C85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0E7C8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szCs w:val="26"/>
      <w:lang w:eastAsia="en-US"/>
    </w:rPr>
  </w:style>
  <w:style w:type="character" w:customStyle="1" w:styleId="FontStyle42">
    <w:name w:val="Font Style42"/>
    <w:basedOn w:val="a0"/>
    <w:uiPriority w:val="99"/>
    <w:rsid w:val="000E7C85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372</Words>
  <Characters>2127</Characters>
  <Application>Microsoft Office Word</Application>
  <DocSecurity>0</DocSecurity>
  <Lines>17</Lines>
  <Paragraphs>4</Paragraphs>
  <ScaleCrop>false</ScaleCrop>
  <Company>Microsoft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Каб-</cp:lastModifiedBy>
  <cp:revision>4</cp:revision>
  <dcterms:created xsi:type="dcterms:W3CDTF">2013-08-29T14:46:00Z</dcterms:created>
  <dcterms:modified xsi:type="dcterms:W3CDTF">2013-08-30T04:53:00Z</dcterms:modified>
</cp:coreProperties>
</file>